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 w:hint="cs"/>
          <w:b/>
          <w:bCs/>
          <w:sz w:val="18"/>
          <w:szCs w:val="18"/>
          <w:rtl/>
        </w:rPr>
        <w:t>ب</w:t>
      </w:r>
      <w:r w:rsidRPr="000079A8">
        <w:rPr>
          <w:rFonts w:cs="B Nazanin"/>
          <w:b/>
          <w:bCs/>
          <w:sz w:val="18"/>
          <w:szCs w:val="18"/>
          <w:rtl/>
        </w:rPr>
        <w:t>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4965841A" w:rsidR="006A49AB" w:rsidRDefault="006A49AB" w:rsidP="00343CA4">
      <w:pPr>
        <w:jc w:val="both"/>
        <w:rPr>
          <w:rFonts w:cs="B Nazanin"/>
          <w:b/>
          <w:bCs/>
          <w:noProof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D12FDE">
        <w:rPr>
          <w:rFonts w:cs="B Nazanin" w:hint="cs"/>
          <w:b/>
          <w:bCs/>
          <w:noProof/>
          <w:rtl/>
          <w:lang w:bidi="fa-IR"/>
        </w:rPr>
        <w:t xml:space="preserve">دوم </w:t>
      </w:r>
      <w:r w:rsidR="00D12FDE">
        <w:rPr>
          <w:rFonts w:cs="B Nazanin"/>
          <w:b/>
          <w:bCs/>
          <w:noProof/>
          <w:lang w:bidi="fa-IR"/>
        </w:rPr>
        <w:t>1403-04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4CF251CB" w:rsidR="001151AA" w:rsidRPr="00EF18D9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45273A">
        <w:rPr>
          <w:rFonts w:cs="B Nazanin" w:hint="cs"/>
          <w:b/>
          <w:bCs/>
          <w:rtl/>
          <w:lang w:bidi="fa-IR"/>
        </w:rPr>
        <w:t xml:space="preserve"> </w:t>
      </w:r>
      <w:r w:rsidR="00314F0E">
        <w:rPr>
          <w:rFonts w:cs="B Nazanin" w:hint="cs"/>
          <w:rtl/>
          <w:lang w:bidi="fa-IR"/>
        </w:rPr>
        <w:t>هوشبری</w:t>
      </w:r>
      <w:r w:rsidR="00182006">
        <w:rPr>
          <w:rFonts w:cs="B Nazanin"/>
          <w:lang w:bidi="fa-IR"/>
        </w:rPr>
        <w:t xml:space="preserve">   </w:t>
      </w:r>
      <w:r w:rsidR="00365C43">
        <w:rPr>
          <w:rFonts w:cs="B Nazanin"/>
          <w:lang w:bidi="fa-IR"/>
        </w:rPr>
        <w:t xml:space="preserve"> </w:t>
      </w:r>
      <w:r w:rsidR="00314F0E">
        <w:rPr>
          <w:rFonts w:cs="B Nazanin" w:hint="cs"/>
          <w:rtl/>
          <w:lang w:bidi="fa-IR"/>
        </w:rPr>
        <w:t>و اتاق عمل</w:t>
      </w:r>
      <w:r w:rsidR="00365C43">
        <w:rPr>
          <w:rFonts w:cs="B Nazanin"/>
          <w:lang w:bidi="fa-IR"/>
        </w:rPr>
        <w:t xml:space="preserve"> </w:t>
      </w:r>
      <w:r w:rsidR="00314F0E">
        <w:rPr>
          <w:rFonts w:cs="B Nazanin" w:hint="cs"/>
          <w:rtl/>
          <w:lang w:bidi="fa-IR"/>
        </w:rPr>
        <w:t xml:space="preserve">   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 xml:space="preserve">کارشناسی </w:t>
      </w:r>
      <w:r w:rsidR="00314F0E">
        <w:rPr>
          <w:rFonts w:cs="B Nazanin" w:hint="cs"/>
          <w:rtl/>
          <w:lang w:bidi="fa-IR"/>
        </w:rPr>
        <w:t>ناپیوسته اتاق عمل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</w:t>
      </w:r>
    </w:p>
    <w:p w14:paraId="236B6B60" w14:textId="265E3632" w:rsidR="00182006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45273A">
        <w:rPr>
          <w:rFonts w:cs="B Nazanin" w:hint="cs"/>
          <w:rtl/>
        </w:rPr>
        <w:t xml:space="preserve"> </w:t>
      </w:r>
      <w:r w:rsidR="00062355">
        <w:rPr>
          <w:rFonts w:cs="B Nazanin" w:hint="cs"/>
          <w:rtl/>
        </w:rPr>
        <w:t>ایمنی شناسی</w:t>
      </w:r>
      <w:r w:rsidR="00AC6B0E">
        <w:rPr>
          <w:rFonts w:cs="B Nazanin"/>
          <w:lang w:bidi="fa-IR"/>
        </w:rPr>
        <w:t xml:space="preserve">  </w:t>
      </w:r>
      <w:r w:rsidR="00365C43">
        <w:rPr>
          <w:rFonts w:cs="B Nazanin" w:hint="cs"/>
          <w:b/>
          <w:bCs/>
          <w:rtl/>
        </w:rPr>
        <w:t xml:space="preserve">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</w:rPr>
        <w:t xml:space="preserve">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182006">
        <w:rPr>
          <w:rFonts w:cs="B Nazanin"/>
          <w:b/>
          <w:bCs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>2</w:t>
      </w:r>
      <w:r w:rsidR="0045273A" w:rsidRPr="0045273A">
        <w:rPr>
          <w:rFonts w:cs="B Nazanin" w:hint="cs"/>
          <w:rtl/>
          <w:lang w:bidi="fa-IR"/>
        </w:rPr>
        <w:t>واحد</w:t>
      </w:r>
      <w:r w:rsidR="0045273A">
        <w:rPr>
          <w:rFonts w:cs="B Nazanin" w:hint="cs"/>
          <w:b/>
          <w:bCs/>
          <w:rtl/>
          <w:lang w:bidi="fa-IR"/>
        </w:rPr>
        <w:t xml:space="preserve">        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 </w:t>
      </w:r>
      <w:r w:rsidR="0026070B">
        <w:rPr>
          <w:rFonts w:cs="B Nazanin" w:hint="cs"/>
          <w:rtl/>
          <w:lang w:bidi="fa-IR"/>
        </w:rPr>
        <w:t>تئوری</w:t>
      </w:r>
    </w:p>
    <w:p w14:paraId="14C2357D" w14:textId="6ABF0150" w:rsidR="00D71754" w:rsidRPr="00EF18D9" w:rsidRDefault="00B0032C" w:rsidP="00A5425B">
      <w:pPr>
        <w:spacing w:line="276" w:lineRule="auto"/>
        <w:rPr>
          <w:rFonts w:cs="B Nazanin"/>
          <w:lang w:bidi="fa-IR"/>
        </w:rPr>
      </w:pPr>
      <w:r w:rsidRPr="00343CA4">
        <w:rPr>
          <w:rFonts w:cs="B Nazanin" w:hint="cs"/>
          <w:b/>
          <w:bCs/>
          <w:rtl/>
        </w:rPr>
        <w:t>پیش</w:t>
      </w:r>
      <w:r w:rsidR="00956D2B" w:rsidRPr="00343CA4">
        <w:rPr>
          <w:rFonts w:cs="B Nazanin"/>
          <w:b/>
          <w:bCs/>
          <w:rtl/>
        </w:rPr>
        <w:t xml:space="preserve"> نیاز</w:t>
      </w:r>
      <w:r w:rsidR="00956D2B" w:rsidRPr="00343CA4">
        <w:rPr>
          <w:rFonts w:cs="B Nazanin"/>
          <w:rtl/>
        </w:rPr>
        <w:t>:</w:t>
      </w:r>
      <w:r w:rsidR="00A5425B">
        <w:rPr>
          <w:rFonts w:cs="B Nazanin" w:hint="cs"/>
          <w:rtl/>
        </w:rPr>
        <w:t xml:space="preserve"> </w:t>
      </w:r>
      <w:r w:rsidR="00062355">
        <w:rPr>
          <w:rFonts w:cs="B Nazanin" w:hint="cs"/>
          <w:rtl/>
        </w:rPr>
        <w:t>همزمان با فیزیولوژی</w:t>
      </w:r>
      <w:r w:rsidR="00A5425B">
        <w:rPr>
          <w:rFonts w:cs="B Nazanin" w:hint="cs"/>
          <w:rtl/>
        </w:rPr>
        <w:t xml:space="preserve"> </w:t>
      </w:r>
    </w:p>
    <w:p w14:paraId="3D404655" w14:textId="0B0F2D3F" w:rsidR="00236C20" w:rsidRDefault="00956D2B" w:rsidP="002C5E2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4C644B">
        <w:rPr>
          <w:rFonts w:cs="B Nazanin" w:hint="cs"/>
          <w:b/>
          <w:bCs/>
          <w:rtl/>
        </w:rPr>
        <w:t>دوشنبه ها</w:t>
      </w:r>
    </w:p>
    <w:p w14:paraId="52566554" w14:textId="6DEC830B" w:rsidR="00C8102D" w:rsidRPr="00236C20" w:rsidRDefault="00956D2B" w:rsidP="00D46F3C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F916FA" w:rsidRPr="001D3A63">
        <w:rPr>
          <w:rFonts w:cs="B Nazanin" w:hint="cs"/>
          <w:rtl/>
        </w:rPr>
        <w:t xml:space="preserve"> </w:t>
      </w:r>
      <w:r w:rsidR="00C8102D" w:rsidRPr="001D3A63">
        <w:rPr>
          <w:rFonts w:cs="B Nazanin" w:hint="cs"/>
          <w:rtl/>
        </w:rPr>
        <w:t xml:space="preserve">   </w:t>
      </w:r>
      <w:r w:rsidR="007D5264">
        <w:rPr>
          <w:rFonts w:cs="B Nazanin" w:hint="cs"/>
          <w:rtl/>
        </w:rPr>
        <w:t>دانشکده پرستاری</w:t>
      </w:r>
      <w:r w:rsidR="00C8102D" w:rsidRPr="001D3A63">
        <w:rPr>
          <w:rFonts w:cs="B Nazanin" w:hint="cs"/>
          <w:rtl/>
        </w:rPr>
        <w:t xml:space="preserve">  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4224BE89" w:rsidR="00182006" w:rsidRDefault="00956D2B" w:rsidP="00907E73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343CA4">
        <w:rPr>
          <w:rFonts w:cs="B Nazanin"/>
          <w:rtl/>
          <w:lang w:bidi="fa-IR"/>
        </w:rPr>
        <w:t>:</w:t>
      </w:r>
      <w:r w:rsidR="00EF18D9" w:rsidRPr="00343CA4">
        <w:rPr>
          <w:rFonts w:cs="B Nazanin" w:hint="cs"/>
          <w:b/>
          <w:bCs/>
          <w:rtl/>
        </w:rPr>
        <w:t xml:space="preserve">   </w:t>
      </w:r>
      <w:r w:rsidR="007D5264">
        <w:rPr>
          <w:rFonts w:cs="B Nazanin" w:hint="cs"/>
          <w:b/>
          <w:bCs/>
          <w:rtl/>
        </w:rPr>
        <w:t>15 نفر</w:t>
      </w:r>
      <w:r w:rsidR="00EF18D9" w:rsidRPr="00343CA4">
        <w:rPr>
          <w:rFonts w:cs="B Nazanin" w:hint="cs"/>
          <w:b/>
          <w:bCs/>
          <w:rtl/>
        </w:rPr>
        <w:t xml:space="preserve">     </w:t>
      </w:r>
      <w:r w:rsidR="00391FB1" w:rsidRPr="00343CA4">
        <w:rPr>
          <w:rFonts w:cs="B Nazanin"/>
          <w:b/>
          <w:bCs/>
          <w:rtl/>
        </w:rPr>
        <w:t>مسئول درس</w:t>
      </w:r>
      <w:r w:rsidR="00391FB1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دکتر پریسا آروین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00993E2C" w:rsidR="00F916FA" w:rsidRPr="00F916FA" w:rsidRDefault="00956D2B" w:rsidP="00316A46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7D5264">
        <w:rPr>
          <w:rFonts w:cs="B Nazanin" w:hint="cs"/>
          <w:rtl/>
        </w:rPr>
        <w:t>دکتر پریسا آروین</w:t>
      </w:r>
      <w:r w:rsidR="007D5264" w:rsidRPr="00EF18D9">
        <w:rPr>
          <w:rFonts w:cs="B Nazanin" w:hint="cs"/>
          <w:rtl/>
        </w:rPr>
        <w:tab/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64E12EBF" w:rsidR="005747F8" w:rsidRDefault="005747F8" w:rsidP="00093D1B">
      <w:pPr>
        <w:jc w:val="both"/>
        <w:rPr>
          <w:rFonts w:cs="B Nazanin"/>
          <w:rtl/>
          <w:lang w:bidi="fa-IR"/>
        </w:rPr>
      </w:pPr>
    </w:p>
    <w:p w14:paraId="122C5333" w14:textId="77777777" w:rsidR="006379EB" w:rsidRPr="00674502" w:rsidRDefault="006379EB" w:rsidP="00093D1B">
      <w:pPr>
        <w:jc w:val="both"/>
        <w:rPr>
          <w:rFonts w:cs="B Nazanin"/>
          <w:rtl/>
          <w:lang w:bidi="fa-IR"/>
        </w:rPr>
      </w:pP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7247E0B8" w:rsidR="005747F8" w:rsidRPr="00F24F6F" w:rsidRDefault="00062355" w:rsidP="00062355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آشنایی با ساختار و عملکرد سیستم ایمنی بدن انسان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711467" w14:textId="77777777" w:rsidR="00D36825" w:rsidRDefault="00D36825" w:rsidP="00D36825">
      <w:pPr>
        <w:ind w:left="720"/>
        <w:jc w:val="both"/>
        <w:rPr>
          <w:rFonts w:cs="B Nazanin"/>
          <w:rtl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7E610CCD" w14:textId="119B9A54" w:rsidR="005747F8" w:rsidRDefault="002C5E2B" w:rsidP="00F65719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طول این درس دانشجو </w:t>
      </w:r>
      <w:r w:rsidR="00062355">
        <w:rPr>
          <w:rFonts w:cs="B Nazanin" w:hint="cs"/>
          <w:rtl/>
          <w:lang w:bidi="fa-IR"/>
        </w:rPr>
        <w:t xml:space="preserve">با مکانیسم های دخیل در شکل گیری پاسخ ایمنی بدن بر علیه عوامل بیماری زا آشنا می شود و ضمن این آشنایی به ارزش کنترل دقیق این سیستم و درک بهتر از </w:t>
      </w:r>
      <w:r w:rsidR="00F05573">
        <w:rPr>
          <w:rFonts w:cs="B Nazanin" w:hint="cs"/>
          <w:rtl/>
          <w:lang w:bidi="fa-IR"/>
        </w:rPr>
        <w:t>اصول و نحوه تفسیر آزمایشات ایمونولوژی و سرولوژیک دست خواهند یافت.</w:t>
      </w:r>
    </w:p>
    <w:p w14:paraId="1D05635E" w14:textId="77777777" w:rsidR="0026070B" w:rsidRPr="00A55972" w:rsidRDefault="0026070B" w:rsidP="00F65719">
      <w:pPr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86DE683" w14:textId="77777777" w:rsidR="007D5264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الکترونیک صوتی و تصویری</w:t>
      </w:r>
    </w:p>
    <w:p w14:paraId="0B3127A1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پاورپوینت برای تدریس حضوری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</w:p>
    <w:p w14:paraId="77C9FE83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بحث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و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پاسخ </w:t>
      </w:r>
    </w:p>
    <w:p w14:paraId="1B35DC2E" w14:textId="77777777" w:rsidR="007D5264" w:rsidRPr="00766C07" w:rsidRDefault="007D5264" w:rsidP="007D5264">
      <w:pPr>
        <w:pStyle w:val="ListParagraph"/>
        <w:numPr>
          <w:ilvl w:val="0"/>
          <w:numId w:val="8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استفاده از محیط اسکای روم جهت آموزش همزمان الکترونیک  </w:t>
      </w:r>
    </w:p>
    <w:p w14:paraId="7C4C9C76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lowKashida"/>
        <w:rPr>
          <w:rFonts w:cs="B Nazanin"/>
          <w:color w:val="000000" w:themeColor="text1"/>
          <w:lang w:bidi="fa-IR"/>
        </w:rPr>
      </w:pPr>
      <w:r w:rsidRPr="00766C07">
        <w:rPr>
          <w:rFonts w:cs="B Nazanin" w:hint="cs"/>
          <w:color w:val="000000" w:themeColor="text1"/>
          <w:rtl/>
        </w:rPr>
        <w:t xml:space="preserve">ارائه مطالب در </w:t>
      </w:r>
      <w:r w:rsidRPr="00766C07">
        <w:rPr>
          <w:rFonts w:cs="B Nazanin"/>
          <w:color w:val="000000" w:themeColor="text1"/>
          <w:rtl/>
        </w:rPr>
        <w:t>بخش نظری ب</w:t>
      </w:r>
      <w:r w:rsidRPr="00766C07">
        <w:rPr>
          <w:rFonts w:cs="B Nazanin" w:hint="cs"/>
          <w:color w:val="000000" w:themeColor="text1"/>
          <w:rtl/>
        </w:rPr>
        <w:t xml:space="preserve">ا استفاده از </w:t>
      </w:r>
      <w:r w:rsidRPr="00766C07">
        <w:rPr>
          <w:rFonts w:cs="B Nazanin" w:hint="cs"/>
          <w:color w:val="000000" w:themeColor="text1"/>
          <w:rtl/>
          <w:lang w:bidi="fa-IR"/>
        </w:rPr>
        <w:t>محتواهای الکترونیکی صوتی و تصویری تهیه شده توسط مدرس</w:t>
      </w:r>
      <w:r w:rsidRPr="00766C07">
        <w:rPr>
          <w:rFonts w:cs="B Nazanin"/>
          <w:color w:val="000000" w:themeColor="text1"/>
          <w:rtl/>
        </w:rPr>
        <w:t xml:space="preserve"> و </w:t>
      </w:r>
      <w:r w:rsidRPr="00766C07">
        <w:rPr>
          <w:rFonts w:cs="B Nazanin" w:hint="cs"/>
          <w:color w:val="000000" w:themeColor="text1"/>
          <w:rtl/>
          <w:lang w:bidi="fa-IR"/>
        </w:rPr>
        <w:t>بحث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و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پاسخ در تالار گفتگو</w:t>
      </w:r>
      <w:r w:rsidRPr="00766C07">
        <w:rPr>
          <w:rFonts w:cs="B Nazanin"/>
          <w:color w:val="000000" w:themeColor="text1"/>
          <w:rtl/>
        </w:rPr>
        <w:t xml:space="preserve"> </w:t>
      </w:r>
      <w:r w:rsidRPr="00766C07">
        <w:rPr>
          <w:rFonts w:cs="B Nazanin" w:hint="cs"/>
          <w:color w:val="000000" w:themeColor="text1"/>
          <w:rtl/>
        </w:rPr>
        <w:t>بین</w:t>
      </w:r>
      <w:r w:rsidRPr="00766C07">
        <w:rPr>
          <w:rFonts w:cs="B Nazanin"/>
          <w:color w:val="000000" w:themeColor="text1"/>
          <w:rtl/>
        </w:rPr>
        <w:t xml:space="preserve"> مدرس</w:t>
      </w:r>
      <w:r w:rsidRPr="00766C07">
        <w:rPr>
          <w:rFonts w:cs="B Nazanin" w:hint="cs"/>
          <w:color w:val="000000" w:themeColor="text1"/>
          <w:rtl/>
        </w:rPr>
        <w:t xml:space="preserve"> و دانشجویان و رفع اشکال انجام خواهد شد.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0B5C789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 تمام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وقت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کلاس های حضوری و در </w:t>
      </w:r>
      <w:r w:rsidRPr="004F6EF4">
        <w:rPr>
          <w:rFonts w:cs="B Nazanin" w:hint="cs"/>
          <w:rtl/>
        </w:rPr>
        <w:t>صورت برگزاری کلاس آنلاین با استفاده از نرم افزار اسکای روم</w:t>
      </w:r>
    </w:p>
    <w:p w14:paraId="758B2A98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>سوال</w:t>
      </w:r>
      <w:r>
        <w:rPr>
          <w:cs/>
        </w:rPr>
        <w:t>‎</w:t>
      </w:r>
      <w:r w:rsidRPr="004F6EF4">
        <w:rPr>
          <w:rFonts w:cs="B Nazanin" w:hint="cs"/>
          <w:rtl/>
        </w:rPr>
        <w:t>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 حین</w:t>
      </w:r>
      <w:r>
        <w:rPr>
          <w:rFonts w:cs="B Nazanin" w:hint="cs"/>
          <w:rtl/>
        </w:rPr>
        <w:t xml:space="preserve"> برگزاری کلاس</w:t>
      </w:r>
    </w:p>
    <w:p w14:paraId="76EDFF14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lastRenderedPageBreak/>
        <w:t>حضور فعال و 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سوال 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 xml:space="preserve">در تالار گفتگو </w:t>
      </w:r>
    </w:p>
    <w:p w14:paraId="235F97D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t xml:space="preserve">زدن </w:t>
      </w:r>
      <w:r>
        <w:rPr>
          <w:rFonts w:cs="B Nazanin" w:hint="cs"/>
          <w:rtl/>
        </w:rPr>
        <w:t>تیک حضور هر جلسه</w:t>
      </w:r>
    </w:p>
    <w:p w14:paraId="255079B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شرکت در آزمون</w:t>
      </w:r>
      <w:r>
        <w:rPr>
          <w:cs/>
        </w:rPr>
        <w:t>‎</w:t>
      </w:r>
      <w:r w:rsidRPr="004F6EF4">
        <w:rPr>
          <w:rFonts w:cs="B Nazanin" w:hint="cs"/>
          <w:rtl/>
        </w:rPr>
        <w:t>های میان ترم</w:t>
      </w:r>
    </w:p>
    <w:p w14:paraId="1B59D87E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rtl/>
        </w:rPr>
      </w:pPr>
      <w:r w:rsidRPr="004F6EF4">
        <w:rPr>
          <w:rFonts w:cs="B Nazanin" w:hint="cs"/>
          <w:rtl/>
        </w:rPr>
        <w:t>شركت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امتحانات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پايان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ترم.</w:t>
      </w:r>
    </w:p>
    <w:p w14:paraId="60D3150A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rtl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 xml:space="preserve">تالار گفتگو </w:t>
      </w:r>
      <w:r w:rsidRPr="004F6EF4">
        <w:rPr>
          <w:rFonts w:cs="B Nazanin"/>
          <w:rtl/>
        </w:rPr>
        <w:t xml:space="preserve">و فعال </w:t>
      </w:r>
      <w:r w:rsidRPr="004F6EF4">
        <w:rPr>
          <w:rFonts w:cs="B Nazanin" w:hint="cs"/>
          <w:rtl/>
        </w:rPr>
        <w:t>بودن در تالار</w:t>
      </w:r>
    </w:p>
    <w:p w14:paraId="1CDB147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انجام تکالیف</w:t>
      </w:r>
    </w:p>
    <w:p w14:paraId="1BAD38C1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/>
          <w:rtl/>
          <w:lang w:bidi="fa-IR"/>
        </w:rPr>
        <w:t xml:space="preserve">مطالعه جلسه قبل </w:t>
      </w:r>
      <w:r w:rsidRPr="004F6EF4">
        <w:rPr>
          <w:rFonts w:cs="B Nazanin" w:hint="cs"/>
          <w:rtl/>
          <w:lang w:bidi="fa-IR"/>
        </w:rPr>
        <w:t>و موضوع تدریس هر جلسه</w:t>
      </w:r>
    </w:p>
    <w:p w14:paraId="5F6712F0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/>
          <w:rtl/>
          <w:lang w:bidi="fa-IR"/>
        </w:rPr>
        <w:t>رعایت</w:t>
      </w:r>
      <w:r w:rsidRPr="004F6EF4">
        <w:rPr>
          <w:rFonts w:cs="B Nazanin" w:hint="cs"/>
          <w:rtl/>
          <w:lang w:bidi="fa-IR"/>
        </w:rPr>
        <w:t xml:space="preserve"> اصول اخلاقی و</w:t>
      </w:r>
      <w:r w:rsidRPr="004F6EF4">
        <w:rPr>
          <w:rFonts w:cs="B Nazanin"/>
          <w:rtl/>
          <w:lang w:bidi="fa-IR"/>
        </w:rPr>
        <w:t xml:space="preserve"> شئونات دانشجویی</w:t>
      </w:r>
      <w:r w:rsidRPr="004F6EF4">
        <w:rPr>
          <w:rFonts w:cs="B Nazanin" w:hint="cs"/>
          <w:rtl/>
          <w:lang w:bidi="fa-IR"/>
        </w:rPr>
        <w:t xml:space="preserve">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rtl/>
        </w:rPr>
      </w:pPr>
      <w:r w:rsidRPr="0032536C">
        <w:rPr>
          <w:rFonts w:cs="B Nazanin" w:hint="cs"/>
          <w:rtl/>
        </w:rPr>
        <w:t xml:space="preserve"> تاخیر حضور در تالار گفتگو یا کلاس آنلاین (حضور بعد از استاد) غیبت محسوب می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73898A8B" w14:textId="6A5F7F25" w:rsidR="00C123A9" w:rsidRPr="00C123A9" w:rsidRDefault="00870353" w:rsidP="00C123A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سامانه</w:t>
      </w:r>
      <w:r>
        <w:rPr>
          <w:cs/>
        </w:rPr>
        <w:t>‎</w:t>
      </w:r>
      <w:r w:rsidR="00C123A9" w:rsidRPr="00C123A9">
        <w:rPr>
          <w:rFonts w:cs="B Nazanin" w:hint="cs"/>
          <w:rtl/>
        </w:rPr>
        <w:t>های مدیریت یادگیری (</w:t>
      </w:r>
      <w:r w:rsidR="00C123A9" w:rsidRPr="00C123A9">
        <w:rPr>
          <w:rFonts w:cs="B Nazanin"/>
          <w:lang w:bidi="fa-IR"/>
        </w:rPr>
        <w:t>LMS</w:t>
      </w:r>
      <w:r w:rsidR="00C123A9" w:rsidRPr="00C123A9">
        <w:rPr>
          <w:rFonts w:cs="B Nazanin" w:hint="cs"/>
          <w:rtl/>
          <w:lang w:bidi="fa-IR"/>
        </w:rPr>
        <w:t xml:space="preserve">) نظیر سامانه نوید و سامانه های آزمون نظیر فرادید، </w:t>
      </w:r>
      <w:r w:rsidR="00C123A9" w:rsidRPr="00C123A9">
        <w:rPr>
          <w:rFonts w:cs="B Nazanin" w:hint="cs"/>
          <w:rtl/>
        </w:rPr>
        <w:t>سیستم کامپیوتر،</w:t>
      </w:r>
      <w:r w:rsidR="00C123A9" w:rsidRPr="00C123A9">
        <w:rPr>
          <w:rFonts w:cs="B Nazanin"/>
          <w:rtl/>
        </w:rPr>
        <w:t xml:space="preserve"> </w:t>
      </w:r>
      <w:r w:rsidR="00C123A9" w:rsidRPr="00C123A9">
        <w:rPr>
          <w:rFonts w:cs="B Nazanin" w:hint="cs"/>
          <w:rtl/>
        </w:rPr>
        <w:t xml:space="preserve">لپ تاپ، موبایل، نرم افزارهای </w:t>
      </w:r>
      <w:r w:rsidR="00C123A9">
        <w:rPr>
          <w:rFonts w:cs="B Nazanin" w:hint="cs"/>
          <w:rtl/>
        </w:rPr>
        <w:t xml:space="preserve">  </w:t>
      </w:r>
      <w:r w:rsidR="00C123A9" w:rsidRPr="00C123A9">
        <w:rPr>
          <w:rFonts w:cs="B Nazanin" w:hint="cs"/>
          <w:rtl/>
        </w:rPr>
        <w:t xml:space="preserve">تهیه محتوای آموزشی نظیر استوری لاین، </w:t>
      </w:r>
      <w:r w:rsidR="00C123A9" w:rsidRPr="00C123A9">
        <w:rPr>
          <w:rFonts w:cs="B Nazanin"/>
          <w:lang w:bidi="fa-IR"/>
        </w:rPr>
        <w:t>iSpring</w:t>
      </w:r>
      <w:r w:rsidR="00C123A9" w:rsidRPr="00C123A9">
        <w:rPr>
          <w:rFonts w:cs="B Nazanin" w:hint="cs"/>
          <w:rtl/>
          <w:lang w:bidi="fa-IR"/>
        </w:rPr>
        <w:t xml:space="preserve"> و ... و مح</w:t>
      </w:r>
      <w:r>
        <w:rPr>
          <w:rFonts w:cs="B Nazanin" w:hint="cs"/>
          <w:rtl/>
          <w:lang w:bidi="fa-IR"/>
        </w:rPr>
        <w:t>یطهای تدریس آنلاین نظیر اسکای ر</w:t>
      </w:r>
      <w:r w:rsidR="00C123A9" w:rsidRPr="00C123A9">
        <w:rPr>
          <w:rFonts w:cs="B Nazanin" w:hint="cs"/>
          <w:rtl/>
          <w:lang w:bidi="fa-IR"/>
        </w:rPr>
        <w:t>وم و پیام رسان</w:t>
      </w:r>
      <w:r>
        <w:rPr>
          <w:cs/>
          <w:lang w:bidi="fa-IR"/>
        </w:rPr>
        <w:t>‎</w:t>
      </w:r>
      <w:r w:rsidR="00C123A9" w:rsidRPr="00C123A9">
        <w:rPr>
          <w:rFonts w:cs="B Nazanin" w:hint="cs"/>
          <w:rtl/>
          <w:lang w:bidi="fa-IR"/>
        </w:rPr>
        <w:t xml:space="preserve">های اجتماعی مورد توافق </w:t>
      </w:r>
      <w:r w:rsidR="00C123A9">
        <w:rPr>
          <w:rFonts w:cs="B Nazanin" w:hint="cs"/>
          <w:rtl/>
          <w:lang w:bidi="fa-IR"/>
        </w:rPr>
        <w:t xml:space="preserve"> </w:t>
      </w:r>
      <w:r w:rsidR="00C123A9" w:rsidRPr="00C123A9">
        <w:rPr>
          <w:rFonts w:cs="B Nazanin" w:hint="cs"/>
          <w:rtl/>
          <w:lang w:bidi="fa-IR"/>
        </w:rPr>
        <w:t>نظیر واتساپ</w:t>
      </w:r>
    </w:p>
    <w:p w14:paraId="0FC67839" w14:textId="77777777" w:rsidR="00674502" w:rsidRDefault="00674502" w:rsidP="00674502">
      <w:pPr>
        <w:jc w:val="lowKashida"/>
        <w:rPr>
          <w:rFonts w:cs="B Nazanin"/>
          <w:rtl/>
          <w:lang w:bidi="fa-IR"/>
        </w:rPr>
      </w:pPr>
    </w:p>
    <w:p w14:paraId="3D5A95FD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35C81D28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59135083" w14:textId="77777777" w:rsidR="002654C7" w:rsidRPr="00EF18D9" w:rsidRDefault="002654C7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1CBE69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87D41" w:rsidRPr="00887D41" w14:paraId="253A7B27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2D063318" w14:textId="161244CF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61E2D8AA" w14:textId="7267CCD1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های کلاسی در سامانه نوید</w:t>
            </w:r>
          </w:p>
        </w:tc>
        <w:tc>
          <w:tcPr>
            <w:tcW w:w="1701" w:type="dxa"/>
            <w:vAlign w:val="center"/>
          </w:tcPr>
          <w:p w14:paraId="569ECD65" w14:textId="4A8AAD5D" w:rsidR="00887D41" w:rsidRPr="00887D41" w:rsidRDefault="007D5264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02D5" w:rsidRPr="00887D41" w14:paraId="63A4C671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5D20E52" w14:textId="7EEB9EFD" w:rsidR="004B02D5" w:rsidRDefault="004B02D5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67C2446" w14:textId="6D5DAFC0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کلاس های مجازی انلاین</w:t>
            </w:r>
          </w:p>
        </w:tc>
        <w:tc>
          <w:tcPr>
            <w:tcW w:w="1701" w:type="dxa"/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6193EE02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46FDD0D2" w:rsidR="00887D41" w:rsidRPr="00887D41" w:rsidRDefault="00887D41" w:rsidP="005965AA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3AECB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90B4343" w:rsidR="00D2543B" w:rsidRDefault="00D2543B" w:rsidP="007D5264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lastRenderedPageBreak/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3E1DF82" w14:textId="0F6DEC92" w:rsidR="00C603E4" w:rsidRPr="00C603E4" w:rsidRDefault="00C603E4" w:rsidP="00C603E4">
      <w:pPr>
        <w:jc w:val="right"/>
        <w:rPr>
          <w:rFonts w:cs="B Nazanin"/>
          <w:rtl/>
          <w:lang w:bidi="fa-IR"/>
        </w:rPr>
      </w:pPr>
    </w:p>
    <w:p w14:paraId="66A21423" w14:textId="77777777" w:rsidR="00C603E4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4DB73DD0" w14:textId="77777777" w:rsidR="00C603E4" w:rsidRDefault="00C603E4" w:rsidP="00C603E4">
      <w:pPr>
        <w:bidi w:val="0"/>
        <w:rPr>
          <w:rFonts w:cs="B Nazanin"/>
          <w:b/>
          <w:bCs/>
          <w:sz w:val="20"/>
          <w:szCs w:val="20"/>
        </w:rPr>
      </w:pP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72CAB839" w14:textId="77777777" w:rsidR="009C12C0" w:rsidRDefault="009C12C0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مبانی ایمونولوژی. رضا فریدحسینی</w:t>
      </w:r>
    </w:p>
    <w:p w14:paraId="0009BC00" w14:textId="66BE6898" w:rsidR="00153D80" w:rsidRPr="00153D80" w:rsidRDefault="009C12C0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ایمونولوژی ابوالعباس . آخرین چاپ</w:t>
      </w:r>
      <w:r w:rsidR="00C603E4">
        <w:rPr>
          <w:rFonts w:cs="B Nazanin"/>
          <w:b/>
          <w:bCs/>
          <w:sz w:val="20"/>
          <w:szCs w:val="20"/>
          <w:lang w:bidi="fa-IR"/>
        </w:rPr>
        <w:tab/>
      </w:r>
    </w:p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5AF470E3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6377F7EF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3EDC649D" w14:textId="0C42EA85" w:rsidR="00772F10" w:rsidRPr="00E5730A" w:rsidRDefault="00772F10" w:rsidP="00E5730A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rtl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35733FE" w14:textId="77777777" w:rsidR="00D46F3C" w:rsidRDefault="00D46F3C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76"/>
        <w:gridCol w:w="2137"/>
        <w:gridCol w:w="803"/>
        <w:gridCol w:w="785"/>
        <w:gridCol w:w="953"/>
        <w:gridCol w:w="674"/>
        <w:gridCol w:w="653"/>
        <w:gridCol w:w="1415"/>
      </w:tblGrid>
      <w:tr w:rsidR="00B3082B" w:rsidRPr="00772F10" w14:paraId="25EC947C" w14:textId="77777777" w:rsidTr="00343CA4">
        <w:trPr>
          <w:trHeight w:val="375"/>
        </w:trPr>
        <w:tc>
          <w:tcPr>
            <w:tcW w:w="668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37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88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0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415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A6615E" w:rsidRPr="00772F10" w14:paraId="0D5E1611" w14:textId="77777777" w:rsidTr="00343CA4">
        <w:trPr>
          <w:trHeight w:val="667"/>
        </w:trPr>
        <w:tc>
          <w:tcPr>
            <w:tcW w:w="668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7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785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74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415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C12C0" w:rsidRPr="00772F10" w14:paraId="6347196F" w14:textId="77777777" w:rsidTr="00343CA4">
        <w:trPr>
          <w:trHeight w:val="128"/>
        </w:trPr>
        <w:tc>
          <w:tcPr>
            <w:tcW w:w="668" w:type="dxa"/>
            <w:shd w:val="clear" w:color="auto" w:fill="auto"/>
            <w:vAlign w:val="center"/>
          </w:tcPr>
          <w:p w14:paraId="6278C02B" w14:textId="1902C9BA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D71125A" w14:textId="07877489" w:rsidR="009C12C0" w:rsidRPr="006B2C31" w:rsidRDefault="004C644B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15/11/1403</w:t>
            </w:r>
          </w:p>
        </w:tc>
        <w:tc>
          <w:tcPr>
            <w:tcW w:w="2137" w:type="dxa"/>
            <w:vAlign w:val="center"/>
          </w:tcPr>
          <w:p w14:paraId="05D9F3A5" w14:textId="09CED446" w:rsidR="009C12C0" w:rsidRPr="00EE1372" w:rsidRDefault="009C12C0" w:rsidP="009C12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95E40">
              <w:rPr>
                <w:rFonts w:eastAsia="Calibri" w:cs="B Nazanin"/>
                <w:rtl/>
                <w:lang w:bidi="fa-IR"/>
              </w:rPr>
              <w:t>مقدمه و معرفی اهمیت سیستم ایمنی- خصوصیات و تعاریف</w:t>
            </w:r>
          </w:p>
        </w:tc>
        <w:tc>
          <w:tcPr>
            <w:tcW w:w="803" w:type="dxa"/>
            <w:vAlign w:val="center"/>
          </w:tcPr>
          <w:p w14:paraId="1564B877" w14:textId="3D505E79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405778F" w14:textId="30FAD7AB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86244A3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67C3F2D1" w14:textId="414F789A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C12C0" w:rsidRPr="00772F10" w14:paraId="79C2C225" w14:textId="77777777" w:rsidTr="004E1B7A">
        <w:trPr>
          <w:trHeight w:val="50"/>
        </w:trPr>
        <w:tc>
          <w:tcPr>
            <w:tcW w:w="668" w:type="dxa"/>
            <w:vAlign w:val="center"/>
          </w:tcPr>
          <w:p w14:paraId="39A7AB8A" w14:textId="2B3AC79B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706C9C68" w14:textId="194C3692" w:rsidR="009C12C0" w:rsidRPr="006B2C31" w:rsidRDefault="004C644B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29/11/1403</w:t>
            </w:r>
          </w:p>
        </w:tc>
        <w:tc>
          <w:tcPr>
            <w:tcW w:w="2137" w:type="dxa"/>
            <w:vAlign w:val="center"/>
          </w:tcPr>
          <w:p w14:paraId="11B9225E" w14:textId="75345EFE" w:rsidR="009C12C0" w:rsidRPr="00EE1372" w:rsidRDefault="009C12C0" w:rsidP="009C12C0">
            <w:pPr>
              <w:jc w:val="center"/>
              <w:rPr>
                <w:rFonts w:cs="B Nazanin"/>
                <w:rtl/>
                <w:lang w:bidi="fa-IR"/>
              </w:rPr>
            </w:pPr>
            <w:r w:rsidRPr="00195E40">
              <w:rPr>
                <w:rFonts w:cs="B Nazanin"/>
                <w:rtl/>
                <w:lang w:bidi="fa-IR"/>
              </w:rPr>
              <w:t>آنتی ژن ها و آنتی بادی ها</w:t>
            </w:r>
          </w:p>
        </w:tc>
        <w:tc>
          <w:tcPr>
            <w:tcW w:w="803" w:type="dxa"/>
            <w:vAlign w:val="center"/>
          </w:tcPr>
          <w:p w14:paraId="066828DF" w14:textId="06DAFAAA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4F4B9BE" w14:textId="6208D93D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5C8DBEC" w14:textId="2C29FE2D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12BD0DB0" w14:textId="0783FF7E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C12C0" w:rsidRPr="00772F10" w14:paraId="33580AA7" w14:textId="77777777" w:rsidTr="004E1B7A">
        <w:trPr>
          <w:trHeight w:val="50"/>
        </w:trPr>
        <w:tc>
          <w:tcPr>
            <w:tcW w:w="668" w:type="dxa"/>
            <w:vAlign w:val="center"/>
          </w:tcPr>
          <w:p w14:paraId="3F9F01E6" w14:textId="1DE70CA1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vAlign w:val="center"/>
          </w:tcPr>
          <w:p w14:paraId="5218A327" w14:textId="4EF0797D" w:rsidR="009C12C0" w:rsidRPr="006B2C31" w:rsidRDefault="004C644B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06/12/1403</w:t>
            </w:r>
          </w:p>
        </w:tc>
        <w:tc>
          <w:tcPr>
            <w:tcW w:w="2137" w:type="dxa"/>
            <w:vAlign w:val="center"/>
          </w:tcPr>
          <w:p w14:paraId="7D0EFF92" w14:textId="63954C5F" w:rsidR="009C12C0" w:rsidRPr="00EE1372" w:rsidRDefault="009C12C0" w:rsidP="009C12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95E40">
              <w:rPr>
                <w:rFonts w:eastAsia="Calibri" w:cs="B Nazanin"/>
                <w:rtl/>
                <w:lang w:bidi="fa-IR"/>
              </w:rPr>
              <w:t>سیستم کمپلکس سازگار نسجی (</w:t>
            </w:r>
            <w:r w:rsidRPr="00195E40">
              <w:rPr>
                <w:rFonts w:eastAsia="Calibri" w:cs="B Nazanin"/>
                <w:lang w:bidi="fa-IR"/>
              </w:rPr>
              <w:t>MHC</w:t>
            </w:r>
            <w:r w:rsidRPr="00195E40">
              <w:rPr>
                <w:rFonts w:eastAsia="Calibri" w:cs="B Nazanin"/>
                <w:rtl/>
                <w:lang w:bidi="fa-IR"/>
              </w:rPr>
              <w:t>) و ارتباط آن با بیماری ها</w:t>
            </w:r>
          </w:p>
        </w:tc>
        <w:tc>
          <w:tcPr>
            <w:tcW w:w="803" w:type="dxa"/>
            <w:vAlign w:val="center"/>
          </w:tcPr>
          <w:p w14:paraId="436F8D28" w14:textId="1DD6C130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298720F5" w14:textId="3A8ABEEB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2CB5CBA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40D12A7E" w14:textId="6997417B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C12C0" w:rsidRPr="00772F10" w14:paraId="7D8EEE9D" w14:textId="77777777" w:rsidTr="004E1B7A">
        <w:trPr>
          <w:trHeight w:val="50"/>
        </w:trPr>
        <w:tc>
          <w:tcPr>
            <w:tcW w:w="668" w:type="dxa"/>
            <w:vAlign w:val="center"/>
          </w:tcPr>
          <w:p w14:paraId="539D6B34" w14:textId="750E5B86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59268F1E" w14:textId="162A9CDB" w:rsidR="009C12C0" w:rsidRPr="006B2C31" w:rsidRDefault="004C644B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13/12/1403</w:t>
            </w:r>
          </w:p>
        </w:tc>
        <w:tc>
          <w:tcPr>
            <w:tcW w:w="2137" w:type="dxa"/>
            <w:vAlign w:val="center"/>
          </w:tcPr>
          <w:p w14:paraId="374D5AF3" w14:textId="19DCD217" w:rsidR="009C12C0" w:rsidRPr="00EE1372" w:rsidRDefault="009C12C0" w:rsidP="009C12C0">
            <w:pPr>
              <w:jc w:val="center"/>
              <w:rPr>
                <w:rFonts w:cs="B Nazanin"/>
                <w:rtl/>
                <w:lang w:bidi="fa-IR"/>
              </w:rPr>
            </w:pPr>
            <w:r w:rsidRPr="00195E40">
              <w:rPr>
                <w:rFonts w:eastAsia="Calibri" w:cs="B Nazanin" w:hint="cs"/>
                <w:rtl/>
                <w:lang w:bidi="fa-IR"/>
              </w:rPr>
              <w:t xml:space="preserve">فعال شدن لنفوسیت های </w:t>
            </w:r>
            <w:r w:rsidRPr="00195E40">
              <w:rPr>
                <w:rFonts w:eastAsia="Calibri" w:cs="B Nazanin"/>
                <w:lang w:bidi="fa-IR"/>
              </w:rPr>
              <w:t xml:space="preserve"> T</w:t>
            </w:r>
          </w:p>
        </w:tc>
        <w:tc>
          <w:tcPr>
            <w:tcW w:w="803" w:type="dxa"/>
            <w:vAlign w:val="center"/>
          </w:tcPr>
          <w:p w14:paraId="2DA6E915" w14:textId="29D081D4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7488512" w14:textId="227D23C8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F92F6FB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69E12680" w14:textId="6AB80CC8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C12C0" w:rsidRPr="00772F10" w14:paraId="5E78F741" w14:textId="77777777" w:rsidTr="004E1B7A">
        <w:trPr>
          <w:trHeight w:val="50"/>
        </w:trPr>
        <w:tc>
          <w:tcPr>
            <w:tcW w:w="668" w:type="dxa"/>
            <w:vAlign w:val="center"/>
          </w:tcPr>
          <w:p w14:paraId="6F64EF60" w14:textId="43F8D9C9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0E4016E9" w14:textId="593689E2" w:rsidR="009C12C0" w:rsidRPr="006B2C31" w:rsidRDefault="004C644B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20/12/1403</w:t>
            </w:r>
          </w:p>
        </w:tc>
        <w:tc>
          <w:tcPr>
            <w:tcW w:w="2137" w:type="dxa"/>
            <w:vAlign w:val="center"/>
          </w:tcPr>
          <w:p w14:paraId="78AE93EE" w14:textId="5A12831E" w:rsidR="009C12C0" w:rsidRPr="00772F10" w:rsidRDefault="009C12C0" w:rsidP="009C12C0">
            <w:pPr>
              <w:jc w:val="center"/>
              <w:rPr>
                <w:rFonts w:cs="B Nazanin"/>
                <w:rtl/>
                <w:lang w:bidi="fa-IR"/>
              </w:rPr>
            </w:pPr>
            <w:r w:rsidRPr="00195E40">
              <w:rPr>
                <w:rFonts w:eastAsia="Calibri" w:cs="B Nazanin"/>
                <w:rtl/>
                <w:lang w:bidi="fa-IR"/>
              </w:rPr>
              <w:t xml:space="preserve">تمایزلنفوسیتهای </w:t>
            </w:r>
            <w:r w:rsidRPr="00195E40">
              <w:rPr>
                <w:rFonts w:eastAsia="Calibri" w:cs="B Nazanin"/>
                <w:lang w:bidi="fa-IR"/>
              </w:rPr>
              <w:t>T</w:t>
            </w:r>
            <w:r w:rsidRPr="00195E40">
              <w:rPr>
                <w:rFonts w:eastAsia="Calibri" w:cs="B Nazanin"/>
                <w:rtl/>
                <w:lang w:bidi="fa-IR"/>
              </w:rPr>
              <w:t xml:space="preserve"> به زیر گروه های مختلف و عملکرد سلولهای اجرایی</w:t>
            </w:r>
          </w:p>
        </w:tc>
        <w:tc>
          <w:tcPr>
            <w:tcW w:w="803" w:type="dxa"/>
            <w:vAlign w:val="center"/>
          </w:tcPr>
          <w:p w14:paraId="5C6DFF87" w14:textId="7C681859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2F0D7CE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960FCBE" w14:textId="1E98029D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37B5BAD" w14:textId="31CF5396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C12C0" w:rsidRPr="00772F10" w14:paraId="10571FFB" w14:textId="77777777" w:rsidTr="004E1B7A">
        <w:trPr>
          <w:trHeight w:val="50"/>
        </w:trPr>
        <w:tc>
          <w:tcPr>
            <w:tcW w:w="668" w:type="dxa"/>
            <w:vAlign w:val="center"/>
          </w:tcPr>
          <w:p w14:paraId="61B258BF" w14:textId="56EC7135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14:paraId="120372F4" w14:textId="4EDA8373" w:rsidR="009C12C0" w:rsidRPr="006B2C31" w:rsidRDefault="004C644B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27/12/1403</w:t>
            </w:r>
          </w:p>
        </w:tc>
        <w:tc>
          <w:tcPr>
            <w:tcW w:w="2137" w:type="dxa"/>
            <w:vAlign w:val="center"/>
          </w:tcPr>
          <w:p w14:paraId="2530270A" w14:textId="77777777" w:rsidR="009C12C0" w:rsidRPr="00195E40" w:rsidRDefault="009C12C0" w:rsidP="009C12C0">
            <w:pPr>
              <w:jc w:val="center"/>
              <w:rPr>
                <w:rFonts w:cs="B Nazanin"/>
                <w:rtl/>
              </w:rPr>
            </w:pPr>
            <w:r w:rsidRPr="00195E40">
              <w:rPr>
                <w:rFonts w:cs="B Nazanin" w:hint="cs"/>
                <w:rtl/>
                <w:lang w:bidi="fa-IR"/>
              </w:rPr>
              <w:t xml:space="preserve">فعال شدن لنفوسیت های </w:t>
            </w:r>
            <w:r w:rsidRPr="00195E40">
              <w:rPr>
                <w:rFonts w:cs="B Nazanin"/>
                <w:lang w:bidi="fa-IR"/>
              </w:rPr>
              <w:t>B</w:t>
            </w:r>
            <w:r w:rsidRPr="00195E40">
              <w:rPr>
                <w:rFonts w:cs="B Nazanin" w:hint="cs"/>
                <w:rtl/>
                <w:lang w:bidi="fa-IR"/>
              </w:rPr>
              <w:t xml:space="preserve"> و تولید آنتی بادی</w:t>
            </w:r>
          </w:p>
          <w:p w14:paraId="375CF666" w14:textId="133CF92E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04656E8A" w14:textId="061A4FAD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24E628C" w14:textId="35D26528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991E666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289ED08" w14:textId="79C66FCA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C12C0" w:rsidRPr="00772F10" w14:paraId="6C97DFE5" w14:textId="77777777" w:rsidTr="004E1B7A">
        <w:trPr>
          <w:trHeight w:val="50"/>
        </w:trPr>
        <w:tc>
          <w:tcPr>
            <w:tcW w:w="668" w:type="dxa"/>
            <w:vAlign w:val="center"/>
          </w:tcPr>
          <w:p w14:paraId="79728C03" w14:textId="268CB9FC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76" w:type="dxa"/>
            <w:vAlign w:val="center"/>
          </w:tcPr>
          <w:p w14:paraId="3A725942" w14:textId="46CE27FB" w:rsidR="009C12C0" w:rsidRPr="006B2C31" w:rsidRDefault="004C644B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18/01/1404</w:t>
            </w:r>
          </w:p>
        </w:tc>
        <w:tc>
          <w:tcPr>
            <w:tcW w:w="2137" w:type="dxa"/>
            <w:vAlign w:val="center"/>
          </w:tcPr>
          <w:p w14:paraId="08A93139" w14:textId="0EEC8ED9" w:rsidR="009C12C0" w:rsidRPr="00772F10" w:rsidRDefault="008B7221" w:rsidP="008B7221">
            <w:pPr>
              <w:jc w:val="center"/>
              <w:rPr>
                <w:rFonts w:cs="B Nazanin"/>
                <w:rtl/>
              </w:rPr>
            </w:pPr>
            <w:r w:rsidRPr="00195E40">
              <w:rPr>
                <w:rFonts w:cs="B Nazanin" w:hint="cs"/>
                <w:rtl/>
                <w:lang w:bidi="fa-IR"/>
              </w:rPr>
              <w:t xml:space="preserve">فعال شدن لنفوسیت های </w:t>
            </w:r>
            <w:r w:rsidRPr="00195E40">
              <w:rPr>
                <w:rFonts w:cs="B Nazanin"/>
                <w:lang w:bidi="fa-IR"/>
              </w:rPr>
              <w:t>B</w:t>
            </w:r>
            <w:r w:rsidRPr="00195E40">
              <w:rPr>
                <w:rFonts w:cs="B Nazanin" w:hint="cs"/>
                <w:rtl/>
                <w:lang w:bidi="fa-IR"/>
              </w:rPr>
              <w:t xml:space="preserve"> و تولید آنتی بادی</w:t>
            </w:r>
          </w:p>
        </w:tc>
        <w:tc>
          <w:tcPr>
            <w:tcW w:w="803" w:type="dxa"/>
            <w:vAlign w:val="center"/>
          </w:tcPr>
          <w:p w14:paraId="5DD20B08" w14:textId="6F31D291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DFE1C01" w14:textId="7934DCC6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9288B1D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83AA34F" w14:textId="4CBB91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C12C0" w:rsidRPr="00772F10" w14:paraId="2646D4C0" w14:textId="77777777" w:rsidTr="004F5BC5">
        <w:trPr>
          <w:trHeight w:val="50"/>
        </w:trPr>
        <w:tc>
          <w:tcPr>
            <w:tcW w:w="668" w:type="dxa"/>
            <w:vAlign w:val="center"/>
          </w:tcPr>
          <w:p w14:paraId="19753800" w14:textId="2FE79140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276" w:type="dxa"/>
            <w:vAlign w:val="center"/>
          </w:tcPr>
          <w:p w14:paraId="40F20961" w14:textId="5A5687FD" w:rsidR="009C12C0" w:rsidRPr="006B2C31" w:rsidRDefault="004C644B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25/01/1404</w:t>
            </w:r>
          </w:p>
        </w:tc>
        <w:tc>
          <w:tcPr>
            <w:tcW w:w="2137" w:type="dxa"/>
            <w:vAlign w:val="center"/>
          </w:tcPr>
          <w:p w14:paraId="68AB0CB9" w14:textId="7D64F584" w:rsidR="009C12C0" w:rsidRPr="00772F10" w:rsidRDefault="008B7221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95E40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>مکانیسم اجرایی ایمنی هومورال</w:t>
            </w:r>
          </w:p>
        </w:tc>
        <w:tc>
          <w:tcPr>
            <w:tcW w:w="803" w:type="dxa"/>
            <w:vAlign w:val="center"/>
          </w:tcPr>
          <w:p w14:paraId="0513FF4F" w14:textId="40FF2AB1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6B3634F7" w14:textId="18159375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199ADB93" w14:textId="637F7D88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E642FC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2EB1E9EA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0AE5A064" w14:textId="52C87073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C12C0" w:rsidRPr="00772F10" w14:paraId="323EF5B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65C9AFA" w14:textId="06F28004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14:paraId="29B21867" w14:textId="7664016C" w:rsidR="009C12C0" w:rsidRPr="006B2C31" w:rsidRDefault="004C644B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01/02/1404</w:t>
            </w:r>
          </w:p>
        </w:tc>
        <w:tc>
          <w:tcPr>
            <w:tcW w:w="2137" w:type="dxa"/>
            <w:vAlign w:val="center"/>
          </w:tcPr>
          <w:p w14:paraId="43F75E3B" w14:textId="238D0B68" w:rsidR="009C12C0" w:rsidRPr="00772F10" w:rsidRDefault="008B7221" w:rsidP="009C12C0">
            <w:pPr>
              <w:jc w:val="center"/>
              <w:rPr>
                <w:rFonts w:cs="B Nazanin"/>
                <w:rtl/>
                <w:lang w:bidi="fa-IR"/>
              </w:rPr>
            </w:pPr>
            <w:r w:rsidRPr="00195E40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>مکانیسم اجرایی ایمنی هومورال</w:t>
            </w:r>
          </w:p>
        </w:tc>
        <w:tc>
          <w:tcPr>
            <w:tcW w:w="803" w:type="dxa"/>
            <w:vAlign w:val="center"/>
          </w:tcPr>
          <w:p w14:paraId="03E6DE8B" w14:textId="3CA3AFD6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AF43D8E" w14:textId="3E9EE72F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6EA603B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87A83A3" w14:textId="3855620A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F18D3A3" w14:textId="77777777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E81BD10" w14:textId="6E8ECD08" w:rsidR="009C12C0" w:rsidRPr="00772F10" w:rsidRDefault="009C12C0" w:rsidP="009C12C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B7221" w:rsidRPr="00772F10" w14:paraId="11FAF77C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46449D7" w14:textId="66A38794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06717BF9" w14:textId="5EC02E73" w:rsidR="008B7221" w:rsidRPr="006B2C31" w:rsidRDefault="004C644B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08/02/1404</w:t>
            </w:r>
          </w:p>
        </w:tc>
        <w:tc>
          <w:tcPr>
            <w:tcW w:w="2137" w:type="dxa"/>
            <w:vAlign w:val="center"/>
          </w:tcPr>
          <w:p w14:paraId="4AADC225" w14:textId="022188C9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95E40">
              <w:rPr>
                <w:rFonts w:cs="B Nazanin" w:hint="cs"/>
                <w:rtl/>
                <w:lang w:bidi="fa-IR"/>
              </w:rPr>
              <w:t>ایمنی در برابر عفونت ها</w:t>
            </w:r>
          </w:p>
        </w:tc>
        <w:tc>
          <w:tcPr>
            <w:tcW w:w="803" w:type="dxa"/>
            <w:vAlign w:val="center"/>
          </w:tcPr>
          <w:p w14:paraId="06FDD23F" w14:textId="2BF09C1E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2777554" w14:textId="66CE30BD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BDD0B6E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1B2E46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BCB1105" w14:textId="42CF965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4491016" w14:textId="775CA344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B7221" w:rsidRPr="00772F10" w14:paraId="50C6571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3F4FB34" w14:textId="35564634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76" w:type="dxa"/>
            <w:vAlign w:val="center"/>
          </w:tcPr>
          <w:p w14:paraId="4855EBB5" w14:textId="45260668" w:rsidR="008B7221" w:rsidRPr="006B2C31" w:rsidRDefault="004C644B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15/02/1404</w:t>
            </w:r>
          </w:p>
        </w:tc>
        <w:tc>
          <w:tcPr>
            <w:tcW w:w="2137" w:type="dxa"/>
            <w:vAlign w:val="center"/>
          </w:tcPr>
          <w:p w14:paraId="23405539" w14:textId="5B8945E2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ایمنی در برابر عفونت ها</w:t>
            </w:r>
          </w:p>
        </w:tc>
        <w:tc>
          <w:tcPr>
            <w:tcW w:w="803" w:type="dxa"/>
            <w:vAlign w:val="center"/>
          </w:tcPr>
          <w:p w14:paraId="761236B5" w14:textId="35DDE6A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33C9B724" w14:textId="545472B2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C839D71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3BEF30" w14:textId="33440A86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653D6EF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0BCCF457" w14:textId="37F04F2E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B7221" w:rsidRPr="00772F10" w14:paraId="713D21A0" w14:textId="77777777" w:rsidTr="004F5BC5">
        <w:trPr>
          <w:trHeight w:val="734"/>
        </w:trPr>
        <w:tc>
          <w:tcPr>
            <w:tcW w:w="668" w:type="dxa"/>
            <w:vAlign w:val="center"/>
          </w:tcPr>
          <w:p w14:paraId="6408E580" w14:textId="4DBEE95D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45943E7" w14:textId="39EA11D7" w:rsidR="008B7221" w:rsidRPr="006B2C31" w:rsidRDefault="004C644B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22/02/1404</w:t>
            </w:r>
          </w:p>
        </w:tc>
        <w:tc>
          <w:tcPr>
            <w:tcW w:w="2137" w:type="dxa"/>
            <w:vAlign w:val="center"/>
          </w:tcPr>
          <w:p w14:paraId="2F8EDE0B" w14:textId="23502CCD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95E40">
              <w:rPr>
                <w:rFonts w:cs="B Nazanin" w:hint="cs"/>
                <w:rtl/>
                <w:lang w:bidi="fa-IR"/>
              </w:rPr>
              <w:t>مکانیسم های افزایش حساسیت تیپ 2،3 و4 (بیماری های خود ایمن)</w:t>
            </w:r>
          </w:p>
        </w:tc>
        <w:tc>
          <w:tcPr>
            <w:tcW w:w="803" w:type="dxa"/>
            <w:vAlign w:val="center"/>
          </w:tcPr>
          <w:p w14:paraId="16E91FC5" w14:textId="1F0F461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08747EE5" w14:textId="28009D46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7834BEC0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A86C85C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C12798" w14:textId="3A9E53C2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2213EB78" w14:textId="191A6BB5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B7221" w:rsidRPr="00772F10" w14:paraId="6247729E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13FD875" w14:textId="441DE516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76" w:type="dxa"/>
            <w:vAlign w:val="center"/>
          </w:tcPr>
          <w:p w14:paraId="195FD88C" w14:textId="49AF7B84" w:rsidR="008B7221" w:rsidRPr="006B2C31" w:rsidRDefault="004C644B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29/02/1404</w:t>
            </w:r>
          </w:p>
        </w:tc>
        <w:tc>
          <w:tcPr>
            <w:tcW w:w="2137" w:type="dxa"/>
            <w:vAlign w:val="center"/>
          </w:tcPr>
          <w:p w14:paraId="55D382C6" w14:textId="77777777" w:rsidR="008B7221" w:rsidRPr="00195E4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95E40">
              <w:rPr>
                <w:rFonts w:cs="B Nazanin" w:hint="cs"/>
                <w:rtl/>
                <w:lang w:bidi="fa-IR"/>
              </w:rPr>
              <w:t>مکانیسم های افزایش حساسیت زودرس (تیپ</w:t>
            </w:r>
            <w:r w:rsidRPr="00195E40">
              <w:rPr>
                <w:rFonts w:asciiTheme="majorBidi" w:hAnsiTheme="majorBidi" w:cstheme="majorBidi"/>
                <w:lang w:bidi="fa-IR"/>
              </w:rPr>
              <w:t>I</w:t>
            </w:r>
            <w:r w:rsidRPr="00195E40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195E40">
              <w:rPr>
                <w:rFonts w:cs="B Nazanin" w:hint="cs"/>
                <w:rtl/>
                <w:lang w:bidi="fa-IR"/>
              </w:rPr>
              <w:t>یا بیماری های آلرژیک)</w:t>
            </w:r>
          </w:p>
          <w:p w14:paraId="0D0336BF" w14:textId="02EFD2EA" w:rsidR="008B7221" w:rsidRPr="00772F10" w:rsidRDefault="008B7221" w:rsidP="008B722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4F580697" w14:textId="1DE24941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F01BA73" w14:textId="7C99C5A0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05AC7B1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5AB72CB" w14:textId="28BF4BA9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D5FB702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162D489D" w14:textId="25A2C9FC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B7221" w:rsidRPr="00772F10" w14:paraId="30ADB672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2F57765" w14:textId="4C789898" w:rsidR="008B722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276" w:type="dxa"/>
            <w:vAlign w:val="center"/>
          </w:tcPr>
          <w:p w14:paraId="1DF21178" w14:textId="55626400" w:rsidR="008B7221" w:rsidRPr="006B2C31" w:rsidRDefault="004C644B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05/03/1404</w:t>
            </w:r>
          </w:p>
        </w:tc>
        <w:tc>
          <w:tcPr>
            <w:tcW w:w="2137" w:type="dxa"/>
            <w:vAlign w:val="center"/>
          </w:tcPr>
          <w:p w14:paraId="6A94EFC7" w14:textId="2E4CB8A7" w:rsidR="008B7221" w:rsidRDefault="008B7221" w:rsidP="008B7221">
            <w:pPr>
              <w:jc w:val="center"/>
              <w:rPr>
                <w:rFonts w:cs="B Nazanin"/>
                <w:rtl/>
                <w:lang w:bidi="fa-IR"/>
              </w:rPr>
            </w:pPr>
            <w:r w:rsidRPr="00195E40">
              <w:rPr>
                <w:rFonts w:cs="B Nazanin" w:hint="cs"/>
                <w:rtl/>
                <w:lang w:bidi="fa-IR"/>
              </w:rPr>
              <w:t>بیماریهای نقص ایمنی اولیه (</w:t>
            </w:r>
            <w:r w:rsidRPr="00195E40">
              <w:rPr>
                <w:rFonts w:cs="B Nazanin"/>
                <w:lang w:bidi="fa-IR"/>
              </w:rPr>
              <w:t>PID</w:t>
            </w:r>
            <w:r w:rsidRPr="00195E40">
              <w:rPr>
                <w:rFonts w:cs="B Nazanin" w:hint="cs"/>
                <w:rtl/>
                <w:lang w:bidi="fa-IR"/>
              </w:rPr>
              <w:t xml:space="preserve"> ) و ثانویه و ایدز</w:t>
            </w:r>
          </w:p>
        </w:tc>
        <w:tc>
          <w:tcPr>
            <w:tcW w:w="803" w:type="dxa"/>
            <w:vAlign w:val="center"/>
          </w:tcPr>
          <w:p w14:paraId="6EBF8533" w14:textId="57A74A65" w:rsidR="008B722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465E28C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3B0F9CA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76B8790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33C563C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CC51B1A" w14:textId="7E4F6497" w:rsidR="008B7221" w:rsidRPr="001A700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B7221" w:rsidRPr="00772F10" w14:paraId="0AFAF162" w14:textId="77777777" w:rsidTr="004F5BC5">
        <w:trPr>
          <w:trHeight w:val="50"/>
        </w:trPr>
        <w:tc>
          <w:tcPr>
            <w:tcW w:w="668" w:type="dxa"/>
            <w:vAlign w:val="center"/>
          </w:tcPr>
          <w:p w14:paraId="7398198B" w14:textId="3CAB3C2A" w:rsidR="008B722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276" w:type="dxa"/>
            <w:vAlign w:val="center"/>
          </w:tcPr>
          <w:p w14:paraId="2D18D9F7" w14:textId="04736A05" w:rsidR="008B7221" w:rsidRPr="006B2C31" w:rsidRDefault="004C644B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12/03/1404</w:t>
            </w:r>
          </w:p>
        </w:tc>
        <w:tc>
          <w:tcPr>
            <w:tcW w:w="2137" w:type="dxa"/>
            <w:vAlign w:val="center"/>
          </w:tcPr>
          <w:p w14:paraId="2D6EA4EF" w14:textId="5054A686" w:rsidR="008B7221" w:rsidRDefault="008B7221" w:rsidP="008B722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واکسیناسیون</w:t>
            </w:r>
          </w:p>
        </w:tc>
        <w:tc>
          <w:tcPr>
            <w:tcW w:w="803" w:type="dxa"/>
            <w:vAlign w:val="center"/>
          </w:tcPr>
          <w:p w14:paraId="08BA3440" w14:textId="47DDF17D" w:rsidR="008B722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A734367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2EDC38C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673B8BC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082ED33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9D27C65" w14:textId="46D2EA91" w:rsidR="008B7221" w:rsidRPr="001A700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B7221" w:rsidRPr="00772F10" w14:paraId="65E60D98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D27C35C" w14:textId="18A05082" w:rsidR="008B722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276" w:type="dxa"/>
            <w:vAlign w:val="center"/>
          </w:tcPr>
          <w:p w14:paraId="297E8E32" w14:textId="384055E5" w:rsidR="008B7221" w:rsidRPr="006B2C31" w:rsidRDefault="004C644B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19/03/1404</w:t>
            </w:r>
          </w:p>
        </w:tc>
        <w:tc>
          <w:tcPr>
            <w:tcW w:w="2137" w:type="dxa"/>
            <w:vAlign w:val="center"/>
          </w:tcPr>
          <w:p w14:paraId="7721CBAF" w14:textId="5A8543EF" w:rsidR="008B7221" w:rsidRDefault="008B7221" w:rsidP="008B722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واکسیناسیون</w:t>
            </w:r>
          </w:p>
        </w:tc>
        <w:tc>
          <w:tcPr>
            <w:tcW w:w="803" w:type="dxa"/>
            <w:vAlign w:val="center"/>
          </w:tcPr>
          <w:p w14:paraId="668FE944" w14:textId="77777777" w:rsidR="008B722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39F4B6BC" w14:textId="28862F5D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7C132CC0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6A8B585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14854DC" w14:textId="3ED3CC4A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1EEC2F7A" w14:textId="247DA44E" w:rsidR="008B7221" w:rsidRPr="001A700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8B7221" w:rsidRPr="00772F10" w14:paraId="32F2FC4A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541C0B0" w14:textId="20DA0BB1" w:rsidR="008B722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276" w:type="dxa"/>
            <w:vAlign w:val="center"/>
          </w:tcPr>
          <w:p w14:paraId="3689FD00" w14:textId="18B7F9DD" w:rsidR="008B7221" w:rsidRPr="006B2C31" w:rsidRDefault="004C644B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26/03/1404</w:t>
            </w:r>
          </w:p>
        </w:tc>
        <w:tc>
          <w:tcPr>
            <w:tcW w:w="2137" w:type="dxa"/>
            <w:vAlign w:val="center"/>
          </w:tcPr>
          <w:p w14:paraId="66BBB367" w14:textId="1BAD2E66" w:rsidR="008B7221" w:rsidRDefault="008B7221" w:rsidP="008B722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803" w:type="dxa"/>
            <w:vAlign w:val="center"/>
          </w:tcPr>
          <w:p w14:paraId="49DE5E6B" w14:textId="77777777" w:rsidR="008B722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72D90D34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BDC7808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3F5935D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F232311" w14:textId="77777777" w:rsidR="008B7221" w:rsidRPr="00772F10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04F335" w14:textId="0314FFD5" w:rsidR="008B7221" w:rsidRPr="001A7001" w:rsidRDefault="008B7221" w:rsidP="008B722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1023583B" w14:textId="0C0A2CF2" w:rsidR="00E24DC1" w:rsidRDefault="00E24DC1" w:rsidP="00F46DE3">
      <w:pPr>
        <w:rPr>
          <w:rFonts w:cs="B Nazanin"/>
          <w:rtl/>
          <w:lang w:bidi="fa-IR"/>
        </w:rPr>
      </w:pPr>
    </w:p>
    <w:p w14:paraId="5E2A1023" w14:textId="19946224" w:rsidR="00184F06" w:rsidRDefault="00184F06" w:rsidP="00F46DE3">
      <w:pPr>
        <w:rPr>
          <w:rFonts w:cs="B Nazanin"/>
          <w:b/>
          <w:bCs/>
          <w:rtl/>
          <w:lang w:bidi="fa-IR"/>
        </w:rPr>
      </w:pPr>
    </w:p>
    <w:p w14:paraId="6C85B480" w14:textId="77777777" w:rsidR="00184F06" w:rsidRPr="00DD3E0B" w:rsidRDefault="00184F06" w:rsidP="00F46DE3">
      <w:pPr>
        <w:rPr>
          <w:rFonts w:cs="B Nazanin"/>
          <w:b/>
          <w:bCs/>
          <w:rtl/>
          <w:lang w:bidi="fa-IR"/>
        </w:rPr>
      </w:pPr>
    </w:p>
    <w:sectPr w:rsidR="00184F06" w:rsidRPr="00DD3E0B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50D16" w14:textId="77777777" w:rsidR="008D4AB5" w:rsidRDefault="008D4AB5" w:rsidP="00032B6D">
      <w:r>
        <w:separator/>
      </w:r>
    </w:p>
  </w:endnote>
  <w:endnote w:type="continuationSeparator" w:id="0">
    <w:p w14:paraId="294A3B83" w14:textId="77777777" w:rsidR="008D4AB5" w:rsidRDefault="008D4AB5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65A45F74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4C4F">
      <w:rPr>
        <w:noProof/>
        <w:rtl/>
      </w:rPr>
      <w:t>4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E0851" w14:textId="77777777" w:rsidR="008D4AB5" w:rsidRDefault="008D4AB5" w:rsidP="00032B6D">
      <w:r>
        <w:separator/>
      </w:r>
    </w:p>
  </w:footnote>
  <w:footnote w:type="continuationSeparator" w:id="0">
    <w:p w14:paraId="64C31032" w14:textId="77777777" w:rsidR="008D4AB5" w:rsidRDefault="008D4AB5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F50C9"/>
    <w:multiLevelType w:val="hybridMultilevel"/>
    <w:tmpl w:val="0686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8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35D1"/>
    <w:rsid w:val="00013F27"/>
    <w:rsid w:val="00014C4F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2355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670C"/>
    <w:rsid w:val="00076868"/>
    <w:rsid w:val="00080B7E"/>
    <w:rsid w:val="00085696"/>
    <w:rsid w:val="000857E6"/>
    <w:rsid w:val="0009010B"/>
    <w:rsid w:val="00090225"/>
    <w:rsid w:val="00090924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22B"/>
    <w:rsid w:val="000C4A0B"/>
    <w:rsid w:val="000C5556"/>
    <w:rsid w:val="000C7304"/>
    <w:rsid w:val="000D23A8"/>
    <w:rsid w:val="000D34B1"/>
    <w:rsid w:val="000D4D72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46D83"/>
    <w:rsid w:val="00151304"/>
    <w:rsid w:val="0015221F"/>
    <w:rsid w:val="0015281A"/>
    <w:rsid w:val="001530BE"/>
    <w:rsid w:val="0015335D"/>
    <w:rsid w:val="00153D80"/>
    <w:rsid w:val="001601E3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1BFF"/>
    <w:rsid w:val="00182006"/>
    <w:rsid w:val="00182899"/>
    <w:rsid w:val="00184343"/>
    <w:rsid w:val="00184F06"/>
    <w:rsid w:val="00185793"/>
    <w:rsid w:val="00185C80"/>
    <w:rsid w:val="00185D86"/>
    <w:rsid w:val="00186FDC"/>
    <w:rsid w:val="001940AE"/>
    <w:rsid w:val="00195EFB"/>
    <w:rsid w:val="00196504"/>
    <w:rsid w:val="00196C3D"/>
    <w:rsid w:val="00196F61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45B"/>
    <w:rsid w:val="00206062"/>
    <w:rsid w:val="0020753A"/>
    <w:rsid w:val="00210A73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36C20"/>
    <w:rsid w:val="00237538"/>
    <w:rsid w:val="002405FC"/>
    <w:rsid w:val="00242FC7"/>
    <w:rsid w:val="00243AF5"/>
    <w:rsid w:val="002443EB"/>
    <w:rsid w:val="00245C59"/>
    <w:rsid w:val="00246B87"/>
    <w:rsid w:val="00247B0D"/>
    <w:rsid w:val="002534E0"/>
    <w:rsid w:val="0025474C"/>
    <w:rsid w:val="00255C8A"/>
    <w:rsid w:val="00257490"/>
    <w:rsid w:val="002574C5"/>
    <w:rsid w:val="0026070B"/>
    <w:rsid w:val="0026133A"/>
    <w:rsid w:val="002628F3"/>
    <w:rsid w:val="00262AE5"/>
    <w:rsid w:val="002640B9"/>
    <w:rsid w:val="002654C7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624F"/>
    <w:rsid w:val="002A0B56"/>
    <w:rsid w:val="002A1EA7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50BD"/>
    <w:rsid w:val="002C5E2B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1B67"/>
    <w:rsid w:val="002F341E"/>
    <w:rsid w:val="002F3F16"/>
    <w:rsid w:val="002F5681"/>
    <w:rsid w:val="002F5A8E"/>
    <w:rsid w:val="002F5C3B"/>
    <w:rsid w:val="002F6045"/>
    <w:rsid w:val="002F7748"/>
    <w:rsid w:val="002F7C71"/>
    <w:rsid w:val="003019E5"/>
    <w:rsid w:val="00302012"/>
    <w:rsid w:val="0030211A"/>
    <w:rsid w:val="00304278"/>
    <w:rsid w:val="00306412"/>
    <w:rsid w:val="003077DE"/>
    <w:rsid w:val="00307992"/>
    <w:rsid w:val="003103B6"/>
    <w:rsid w:val="003133D7"/>
    <w:rsid w:val="003135AF"/>
    <w:rsid w:val="00314807"/>
    <w:rsid w:val="00314D18"/>
    <w:rsid w:val="00314F0E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CA4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3B44"/>
    <w:rsid w:val="003651CA"/>
    <w:rsid w:val="00365C43"/>
    <w:rsid w:val="0037630A"/>
    <w:rsid w:val="003803F0"/>
    <w:rsid w:val="00380CC3"/>
    <w:rsid w:val="003818C9"/>
    <w:rsid w:val="00383413"/>
    <w:rsid w:val="00386362"/>
    <w:rsid w:val="00387389"/>
    <w:rsid w:val="00387687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1372"/>
    <w:rsid w:val="003A236E"/>
    <w:rsid w:val="003A359F"/>
    <w:rsid w:val="003A4555"/>
    <w:rsid w:val="003A619A"/>
    <w:rsid w:val="003A724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5273A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3CAC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4F26"/>
    <w:rsid w:val="004B7168"/>
    <w:rsid w:val="004C04F3"/>
    <w:rsid w:val="004C0C59"/>
    <w:rsid w:val="004C1CD5"/>
    <w:rsid w:val="004C4026"/>
    <w:rsid w:val="004C644B"/>
    <w:rsid w:val="004C77AE"/>
    <w:rsid w:val="004D0F61"/>
    <w:rsid w:val="004D2AB1"/>
    <w:rsid w:val="004D38B8"/>
    <w:rsid w:val="004D56C2"/>
    <w:rsid w:val="004D6F87"/>
    <w:rsid w:val="004D71B4"/>
    <w:rsid w:val="004E0862"/>
    <w:rsid w:val="004E0F69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2AAA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18A6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884"/>
    <w:rsid w:val="005669B4"/>
    <w:rsid w:val="00566B58"/>
    <w:rsid w:val="00566C70"/>
    <w:rsid w:val="00566DAC"/>
    <w:rsid w:val="005679F1"/>
    <w:rsid w:val="005701E7"/>
    <w:rsid w:val="00570489"/>
    <w:rsid w:val="00570D92"/>
    <w:rsid w:val="005727EB"/>
    <w:rsid w:val="005737A5"/>
    <w:rsid w:val="005747F8"/>
    <w:rsid w:val="0057725E"/>
    <w:rsid w:val="00577640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BE3"/>
    <w:rsid w:val="005B08D2"/>
    <w:rsid w:val="005B098A"/>
    <w:rsid w:val="005B10B8"/>
    <w:rsid w:val="005B1907"/>
    <w:rsid w:val="005C1A51"/>
    <w:rsid w:val="005C1CFD"/>
    <w:rsid w:val="005C32E0"/>
    <w:rsid w:val="005C48B2"/>
    <w:rsid w:val="005C6D04"/>
    <w:rsid w:val="005D0E2F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A6A"/>
    <w:rsid w:val="0064591F"/>
    <w:rsid w:val="006464FE"/>
    <w:rsid w:val="006467CD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1CB"/>
    <w:rsid w:val="00676C2E"/>
    <w:rsid w:val="00677A69"/>
    <w:rsid w:val="00680128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70169D"/>
    <w:rsid w:val="00702CFD"/>
    <w:rsid w:val="00705BAC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5941"/>
    <w:rsid w:val="007478F4"/>
    <w:rsid w:val="0075394B"/>
    <w:rsid w:val="00754CCA"/>
    <w:rsid w:val="007602FE"/>
    <w:rsid w:val="00762CE0"/>
    <w:rsid w:val="00763278"/>
    <w:rsid w:val="00765497"/>
    <w:rsid w:val="00765997"/>
    <w:rsid w:val="00766C07"/>
    <w:rsid w:val="00770EC2"/>
    <w:rsid w:val="0077124B"/>
    <w:rsid w:val="00771771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DEC"/>
    <w:rsid w:val="007A0EFE"/>
    <w:rsid w:val="007A127B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C72CF"/>
    <w:rsid w:val="007C7870"/>
    <w:rsid w:val="007D0917"/>
    <w:rsid w:val="007D15F9"/>
    <w:rsid w:val="007D29A1"/>
    <w:rsid w:val="007D5264"/>
    <w:rsid w:val="007D53E6"/>
    <w:rsid w:val="007D6A90"/>
    <w:rsid w:val="007D7164"/>
    <w:rsid w:val="007D74A5"/>
    <w:rsid w:val="007D7BA8"/>
    <w:rsid w:val="007E022A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4D84"/>
    <w:rsid w:val="008509EE"/>
    <w:rsid w:val="00850C09"/>
    <w:rsid w:val="0085116C"/>
    <w:rsid w:val="00851724"/>
    <w:rsid w:val="008524CF"/>
    <w:rsid w:val="0085257D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2E0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A02B6"/>
    <w:rsid w:val="008A4EE5"/>
    <w:rsid w:val="008A538C"/>
    <w:rsid w:val="008A7163"/>
    <w:rsid w:val="008B0C7C"/>
    <w:rsid w:val="008B2010"/>
    <w:rsid w:val="008B5CB3"/>
    <w:rsid w:val="008B624F"/>
    <w:rsid w:val="008B7013"/>
    <w:rsid w:val="008B7221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4654"/>
    <w:rsid w:val="008D4AB5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5AC2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467E"/>
    <w:rsid w:val="00954ED8"/>
    <w:rsid w:val="00955000"/>
    <w:rsid w:val="00956B60"/>
    <w:rsid w:val="00956D2B"/>
    <w:rsid w:val="00957F05"/>
    <w:rsid w:val="00970087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0DA"/>
    <w:rsid w:val="00987D5C"/>
    <w:rsid w:val="00987DDA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12C0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69CF"/>
    <w:rsid w:val="00A01410"/>
    <w:rsid w:val="00A02695"/>
    <w:rsid w:val="00A0484E"/>
    <w:rsid w:val="00A04FDB"/>
    <w:rsid w:val="00A052A7"/>
    <w:rsid w:val="00A06B0A"/>
    <w:rsid w:val="00A07909"/>
    <w:rsid w:val="00A11955"/>
    <w:rsid w:val="00A132D1"/>
    <w:rsid w:val="00A134DB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C74"/>
    <w:rsid w:val="00A5257E"/>
    <w:rsid w:val="00A52DC8"/>
    <w:rsid w:val="00A5425B"/>
    <w:rsid w:val="00A55972"/>
    <w:rsid w:val="00A56EFF"/>
    <w:rsid w:val="00A57CAE"/>
    <w:rsid w:val="00A60D49"/>
    <w:rsid w:val="00A633E9"/>
    <w:rsid w:val="00A6344C"/>
    <w:rsid w:val="00A63853"/>
    <w:rsid w:val="00A6582B"/>
    <w:rsid w:val="00A6615E"/>
    <w:rsid w:val="00A713C4"/>
    <w:rsid w:val="00A73CC1"/>
    <w:rsid w:val="00A74050"/>
    <w:rsid w:val="00A74D18"/>
    <w:rsid w:val="00A74DC1"/>
    <w:rsid w:val="00A773D0"/>
    <w:rsid w:val="00A77E15"/>
    <w:rsid w:val="00A82D01"/>
    <w:rsid w:val="00A85397"/>
    <w:rsid w:val="00A85E17"/>
    <w:rsid w:val="00A87308"/>
    <w:rsid w:val="00A906C1"/>
    <w:rsid w:val="00A9371B"/>
    <w:rsid w:val="00A94916"/>
    <w:rsid w:val="00A95513"/>
    <w:rsid w:val="00A9666D"/>
    <w:rsid w:val="00A97C2A"/>
    <w:rsid w:val="00AA2AAD"/>
    <w:rsid w:val="00AA5745"/>
    <w:rsid w:val="00AA63AF"/>
    <w:rsid w:val="00AA70F2"/>
    <w:rsid w:val="00AB220E"/>
    <w:rsid w:val="00AB2246"/>
    <w:rsid w:val="00AB4F04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CA3"/>
    <w:rsid w:val="00AE2A51"/>
    <w:rsid w:val="00AE4ECF"/>
    <w:rsid w:val="00AE510A"/>
    <w:rsid w:val="00AE70A6"/>
    <w:rsid w:val="00AF1A6B"/>
    <w:rsid w:val="00AF1FA6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5282"/>
    <w:rsid w:val="00B706B4"/>
    <w:rsid w:val="00B71C9C"/>
    <w:rsid w:val="00B733FE"/>
    <w:rsid w:val="00B74ADC"/>
    <w:rsid w:val="00B75854"/>
    <w:rsid w:val="00B77315"/>
    <w:rsid w:val="00B81066"/>
    <w:rsid w:val="00B82E88"/>
    <w:rsid w:val="00B83C95"/>
    <w:rsid w:val="00B90434"/>
    <w:rsid w:val="00B9065D"/>
    <w:rsid w:val="00B91458"/>
    <w:rsid w:val="00B92696"/>
    <w:rsid w:val="00B93021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79"/>
    <w:rsid w:val="00BB05EF"/>
    <w:rsid w:val="00BB2A27"/>
    <w:rsid w:val="00BB3E4C"/>
    <w:rsid w:val="00BB4D09"/>
    <w:rsid w:val="00BB4D39"/>
    <w:rsid w:val="00BB7415"/>
    <w:rsid w:val="00BB7719"/>
    <w:rsid w:val="00BB7CE4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D75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88E"/>
    <w:rsid w:val="00C63918"/>
    <w:rsid w:val="00C6462C"/>
    <w:rsid w:val="00C6481A"/>
    <w:rsid w:val="00C66E14"/>
    <w:rsid w:val="00C677D5"/>
    <w:rsid w:val="00C70497"/>
    <w:rsid w:val="00C70996"/>
    <w:rsid w:val="00C7205C"/>
    <w:rsid w:val="00C735EA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A54"/>
    <w:rsid w:val="00C92199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6F3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700"/>
    <w:rsid w:val="00D0027E"/>
    <w:rsid w:val="00D0241D"/>
    <w:rsid w:val="00D0489D"/>
    <w:rsid w:val="00D04D57"/>
    <w:rsid w:val="00D05DA6"/>
    <w:rsid w:val="00D06623"/>
    <w:rsid w:val="00D10AF6"/>
    <w:rsid w:val="00D12FDE"/>
    <w:rsid w:val="00D13626"/>
    <w:rsid w:val="00D14AFE"/>
    <w:rsid w:val="00D16BA3"/>
    <w:rsid w:val="00D21139"/>
    <w:rsid w:val="00D23685"/>
    <w:rsid w:val="00D246C3"/>
    <w:rsid w:val="00D24A0E"/>
    <w:rsid w:val="00D2543B"/>
    <w:rsid w:val="00D31455"/>
    <w:rsid w:val="00D31C30"/>
    <w:rsid w:val="00D3260E"/>
    <w:rsid w:val="00D34A70"/>
    <w:rsid w:val="00D34B45"/>
    <w:rsid w:val="00D351A7"/>
    <w:rsid w:val="00D35B18"/>
    <w:rsid w:val="00D35E99"/>
    <w:rsid w:val="00D366FA"/>
    <w:rsid w:val="00D36825"/>
    <w:rsid w:val="00D41042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293C"/>
    <w:rsid w:val="00D84471"/>
    <w:rsid w:val="00D86C8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00CE"/>
    <w:rsid w:val="00DB3CC1"/>
    <w:rsid w:val="00DB40EF"/>
    <w:rsid w:val="00DB52D5"/>
    <w:rsid w:val="00DB5847"/>
    <w:rsid w:val="00DB7FFA"/>
    <w:rsid w:val="00DC1765"/>
    <w:rsid w:val="00DC412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3E0B"/>
    <w:rsid w:val="00DD5441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5C64"/>
    <w:rsid w:val="00E07F67"/>
    <w:rsid w:val="00E10A6D"/>
    <w:rsid w:val="00E116CC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485"/>
    <w:rsid w:val="00E478FF"/>
    <w:rsid w:val="00E47C31"/>
    <w:rsid w:val="00E506F8"/>
    <w:rsid w:val="00E5380E"/>
    <w:rsid w:val="00E54890"/>
    <w:rsid w:val="00E55542"/>
    <w:rsid w:val="00E55DC9"/>
    <w:rsid w:val="00E5730A"/>
    <w:rsid w:val="00E619ED"/>
    <w:rsid w:val="00E62403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1372"/>
    <w:rsid w:val="00EE2573"/>
    <w:rsid w:val="00EE6AFD"/>
    <w:rsid w:val="00EF0018"/>
    <w:rsid w:val="00EF18D9"/>
    <w:rsid w:val="00EF4C44"/>
    <w:rsid w:val="00EF5160"/>
    <w:rsid w:val="00F0180A"/>
    <w:rsid w:val="00F01F40"/>
    <w:rsid w:val="00F0202A"/>
    <w:rsid w:val="00F03A8C"/>
    <w:rsid w:val="00F04ACD"/>
    <w:rsid w:val="00F05309"/>
    <w:rsid w:val="00F05573"/>
    <w:rsid w:val="00F05C1F"/>
    <w:rsid w:val="00F05FF6"/>
    <w:rsid w:val="00F06071"/>
    <w:rsid w:val="00F0647E"/>
    <w:rsid w:val="00F0698F"/>
    <w:rsid w:val="00F07514"/>
    <w:rsid w:val="00F0796B"/>
    <w:rsid w:val="00F10AEE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36F6A"/>
    <w:rsid w:val="00F40FE5"/>
    <w:rsid w:val="00F4177A"/>
    <w:rsid w:val="00F41FA7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65719"/>
    <w:rsid w:val="00F72A40"/>
    <w:rsid w:val="00F72B35"/>
    <w:rsid w:val="00F73EA4"/>
    <w:rsid w:val="00F74396"/>
    <w:rsid w:val="00F75A95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3297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1B09-71BC-4F65-A2FA-2CD4C61B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2025-02-06T14:58:00Z</dcterms:created>
  <dcterms:modified xsi:type="dcterms:W3CDTF">2025-02-06T14:58:00Z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3714f5dbd50af86f8624be736529a3c7766e973c06c77deebdd4a6806115361a</vt:lpwstr>
  </property>
</Properties>
</file>